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40FA" w:rsidRPr="00AC3649" w:rsidRDefault="00C115FC" w:rsidP="00555D3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55D3B" w:rsidRPr="00AC3649">
        <w:rPr>
          <w:rFonts w:ascii="Times New Roman" w:hAnsi="Times New Roman" w:cs="Times New Roman"/>
          <w:b/>
          <w:sz w:val="24"/>
          <w:szCs w:val="24"/>
        </w:rPr>
        <w:t>ПАСПОРТ ОБЪЕКТА</w:t>
      </w:r>
    </w:p>
    <w:p w:rsidR="00555D3B" w:rsidRPr="00AC3649" w:rsidRDefault="000E096A" w:rsidP="00555D3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Земельный участок </w:t>
      </w:r>
      <w:r w:rsidR="00112CE3">
        <w:rPr>
          <w:rFonts w:ascii="Times New Roman" w:hAnsi="Times New Roman" w:cs="Times New Roman"/>
          <w:b/>
          <w:sz w:val="24"/>
          <w:szCs w:val="24"/>
        </w:rPr>
        <w:t xml:space="preserve">с кадастровым номером </w:t>
      </w:r>
      <w:r w:rsidR="00565554" w:rsidRPr="00565554">
        <w:rPr>
          <w:rFonts w:ascii="Times New Roman" w:hAnsi="Times New Roman" w:cs="Times New Roman"/>
          <w:b/>
          <w:sz w:val="24"/>
          <w:szCs w:val="24"/>
        </w:rPr>
        <w:t>10:06:0074402:</w:t>
      </w:r>
      <w:r w:rsidR="007B1194">
        <w:rPr>
          <w:rFonts w:ascii="Times New Roman" w:hAnsi="Times New Roman" w:cs="Times New Roman"/>
          <w:b/>
          <w:sz w:val="24"/>
          <w:szCs w:val="24"/>
        </w:rPr>
        <w:t>4</w:t>
      </w:r>
      <w:r w:rsidR="00C15A42">
        <w:rPr>
          <w:rFonts w:ascii="Times New Roman" w:hAnsi="Times New Roman" w:cs="Times New Roman"/>
          <w:b/>
          <w:sz w:val="24"/>
          <w:szCs w:val="24"/>
        </w:rPr>
        <w:t>4</w:t>
      </w:r>
    </w:p>
    <w:tbl>
      <w:tblPr>
        <w:tblStyle w:val="a3"/>
        <w:tblW w:w="11083" w:type="dxa"/>
        <w:tblInd w:w="-20" w:type="dxa"/>
        <w:tblLayout w:type="fixed"/>
        <w:tblLook w:val="04A0" w:firstRow="1" w:lastRow="0" w:firstColumn="1" w:lastColumn="0" w:noHBand="0" w:noVBand="1"/>
      </w:tblPr>
      <w:tblGrid>
        <w:gridCol w:w="3530"/>
        <w:gridCol w:w="7553"/>
      </w:tblGrid>
      <w:tr w:rsidR="00843889" w:rsidTr="001D3DD6">
        <w:tc>
          <w:tcPr>
            <w:tcW w:w="3530" w:type="dxa"/>
          </w:tcPr>
          <w:p w:rsidR="00E309A0" w:rsidRPr="00E309A0" w:rsidRDefault="00E309A0" w:rsidP="00E309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09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  <w:t>Кадастровый номер участка:</w:t>
            </w:r>
            <w:r w:rsidRPr="00E309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565554" w:rsidRPr="00565554">
              <w:rPr>
                <w:rFonts w:ascii="Times New Roman" w:hAnsi="Times New Roman" w:cs="Times New Roman"/>
                <w:sz w:val="24"/>
                <w:szCs w:val="24"/>
              </w:rPr>
              <w:t>10:06:0074402:</w:t>
            </w:r>
            <w:r w:rsidR="007B119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C15A4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E309A0" w:rsidRPr="00E309A0" w:rsidRDefault="00E309A0" w:rsidP="00555D3B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112CE3" w:rsidRPr="00E309A0" w:rsidRDefault="00555D3B" w:rsidP="00555D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09A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Площадь:</w:t>
            </w:r>
            <w:r w:rsidRPr="00E309A0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555D3B" w:rsidRPr="00E309A0" w:rsidRDefault="00B15398" w:rsidP="00555D3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0,75</w:t>
            </w:r>
            <w:r w:rsidR="007B5762" w:rsidRPr="00E309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га</w:t>
            </w:r>
            <w:r w:rsidR="00F277E2" w:rsidRPr="00E309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:rsidR="00112CE3" w:rsidRPr="00E309A0" w:rsidRDefault="00112CE3" w:rsidP="00DE5244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</w:pPr>
          </w:p>
          <w:p w:rsidR="00DE5244" w:rsidRPr="00E309A0" w:rsidRDefault="00555D3B" w:rsidP="00DE524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309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  <w:t>Категория земель:</w:t>
            </w:r>
            <w:r w:rsidRPr="00E309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112CE3" w:rsidRPr="00E309A0" w:rsidRDefault="00112CE3" w:rsidP="00DE524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309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Земли </w:t>
            </w:r>
            <w:r w:rsidR="000E415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сельскохозяйственного назначения</w:t>
            </w:r>
          </w:p>
          <w:p w:rsidR="00E309A0" w:rsidRPr="00E309A0" w:rsidRDefault="00E309A0" w:rsidP="00DE524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E309A0" w:rsidRPr="00E309A0" w:rsidRDefault="00E309A0" w:rsidP="00DE5244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</w:pPr>
            <w:r w:rsidRPr="00E309A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Вид разрешенного использования:</w:t>
            </w:r>
          </w:p>
          <w:p w:rsidR="00A43B6E" w:rsidRDefault="00A43B6E" w:rsidP="00A43B6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сельскохозяйственное использование</w:t>
            </w:r>
          </w:p>
          <w:p w:rsidR="003946ED" w:rsidRPr="00E309A0" w:rsidRDefault="003946ED" w:rsidP="00555D3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555D3B" w:rsidRPr="00E309A0" w:rsidRDefault="00555D3B" w:rsidP="00555D3B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</w:pPr>
            <w:r w:rsidRPr="00E309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  <w:t xml:space="preserve">Местоположение: </w:t>
            </w:r>
          </w:p>
          <w:p w:rsidR="00555D3B" w:rsidRPr="00E309A0" w:rsidRDefault="003946ED" w:rsidP="00555D3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946E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Республика Карелия, Сегежский район.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3946E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Земельный участок расположен в северо-восточной части кадастрового квартала 10:06:07 44 02.</w:t>
            </w:r>
          </w:p>
          <w:p w:rsidR="00555D3B" w:rsidRPr="00E309A0" w:rsidRDefault="00555D3B" w:rsidP="00555D3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555D3B" w:rsidRPr="00E309A0" w:rsidRDefault="00555D3B" w:rsidP="00555D3B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E309A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Досягаемость участка: </w:t>
            </w:r>
          </w:p>
          <w:p w:rsidR="00970227" w:rsidRPr="00E309A0" w:rsidRDefault="00EE156D" w:rsidP="00C15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Расположен вблизи</w:t>
            </w:r>
            <w:r w:rsidR="006968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12CE3" w:rsidRPr="00E309A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112CE3" w:rsidRPr="00E309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втомобильной дорог</w:t>
            </w:r>
            <w:r w:rsidR="003220F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</w:t>
            </w:r>
            <w:r w:rsidR="00112CE3" w:rsidRPr="00E309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общего пользования </w:t>
            </w:r>
            <w:r w:rsidR="00371A3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регионального или межмуниципального</w:t>
            </w:r>
            <w:r w:rsidR="00112CE3" w:rsidRPr="00E309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значения </w:t>
            </w:r>
            <w:r w:rsidR="007176D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86 ОП РЗ 86К- 3</w:t>
            </w:r>
            <w:r w:rsidR="00C15A4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11</w:t>
            </w:r>
            <w:r w:rsidR="007176D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C15A4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</w:t>
            </w:r>
            <w:r w:rsidR="00C15A42" w:rsidRPr="00C15A4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ab/>
              <w:t>Подъезд к г. Сегежа</w:t>
            </w:r>
            <w:r w:rsidR="00C15A4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» и вблизи автомобильной дороги федерального значения Р-21 «Кола»</w:t>
            </w:r>
          </w:p>
        </w:tc>
        <w:tc>
          <w:tcPr>
            <w:tcW w:w="7553" w:type="dxa"/>
            <w:vAlign w:val="center"/>
          </w:tcPr>
          <w:p w:rsidR="00555D3B" w:rsidRDefault="00B96CDC" w:rsidP="00D040D1">
            <w:pPr>
              <w:ind w:left="-10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47C2805" wp14:editId="7A17FC43">
                      <wp:simplePos x="0" y="0"/>
                      <wp:positionH relativeFrom="column">
                        <wp:posOffset>1605915</wp:posOffset>
                      </wp:positionH>
                      <wp:positionV relativeFrom="paragraph">
                        <wp:posOffset>2236470</wp:posOffset>
                      </wp:positionV>
                      <wp:extent cx="1133475" cy="238125"/>
                      <wp:effectExtent l="0" t="0" r="0" b="0"/>
                      <wp:wrapNone/>
                      <wp:docPr id="9" name="Поле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33475" cy="2381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E1B58" w:rsidRPr="00D040D1" w:rsidRDefault="00565554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565554">
                                    <w:rPr>
                                      <w:rFonts w:ascii="Times New Roman" w:hAnsi="Times New Roman" w:cs="Times New Roman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10:06:0074402:</w:t>
                                  </w:r>
                                  <w:r w:rsidR="007B1194">
                                    <w:rPr>
                                      <w:rFonts w:ascii="Times New Roman" w:hAnsi="Times New Roman" w:cs="Times New Roman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  <w:r w:rsidR="00C15A42">
                                    <w:rPr>
                                      <w:rFonts w:ascii="Times New Roman" w:hAnsi="Times New Roman" w:cs="Times New Roman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9" o:spid="_x0000_s1026" type="#_x0000_t202" style="position:absolute;left:0;text-align:left;margin-left:126.45pt;margin-top:176.1pt;width:89.25pt;height:1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" filled="f" stroked="f" strokeweight=".5pt">
                      <v:textbox>
                        <w:txbxContent>
                          <w:p w:rsidR="009E1B58" w:rsidRPr="00D040D1" w:rsidRDefault="00565554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565554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10:06:0074402:</w:t>
                            </w:r>
                            <w:r w:rsidR="007B1194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4</w:t>
                            </w:r>
                            <w:r w:rsidR="00C15A42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47962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CA78EF3" wp14:editId="5323E55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4278630</wp:posOffset>
                      </wp:positionV>
                      <wp:extent cx="4752975" cy="249555"/>
                      <wp:effectExtent l="0" t="0" r="0" b="0"/>
                      <wp:wrapNone/>
                      <wp:docPr id="2" name="Пол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52975" cy="2495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E156D" w:rsidRPr="00EE156D" w:rsidRDefault="00EE156D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EE156D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Территория предполагаемого местоположения земельного участка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2" o:spid="_x0000_s1027" type="#_x0000_t202" style="position:absolute;left:0;text-align:left;margin-left:-5pt;margin-top:336.9pt;width:374.25pt;height:19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" filled="f" stroked="f" strokeweight=".5pt">
                      <v:textbox>
                        <w:txbxContent>
                          <w:p w:rsidR="00EE156D" w:rsidRPr="00EE156D" w:rsidRDefault="00EE156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E156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Территория предполагаемого местоположения земельного участка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3665A">
              <w:rPr>
                <w:noProof/>
                <w:lang w:eastAsia="ru-RU"/>
              </w:rPr>
              <w:drawing>
                <wp:inline distT="0" distB="0" distL="0" distR="0" wp14:anchorId="639975CE" wp14:editId="11494C56">
                  <wp:extent cx="4761782" cy="3907766"/>
                  <wp:effectExtent l="0" t="0" r="127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l="29335" t="14018" r="22328" b="15421"/>
                          <a:stretch/>
                        </pic:blipFill>
                        <pic:spPr bwMode="auto">
                          <a:xfrm>
                            <a:off x="0" y="0"/>
                            <a:ext cx="4763239" cy="39089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3889" w:rsidTr="001D3DD6">
        <w:tc>
          <w:tcPr>
            <w:tcW w:w="3530" w:type="dxa"/>
          </w:tcPr>
          <w:p w:rsidR="00555D3B" w:rsidRPr="00E309A0" w:rsidRDefault="00AB6954" w:rsidP="00AB6954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E309A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Ближайшие объекты:</w:t>
            </w:r>
          </w:p>
          <w:p w:rsidR="00420727" w:rsidRDefault="00420727" w:rsidP="00420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Участок расположен</w:t>
            </w:r>
            <w:r w:rsidR="00626F54">
              <w:rPr>
                <w:rFonts w:ascii="Times New Roman" w:hAnsi="Times New Roman" w:cs="Times New Roman"/>
                <w:sz w:val="24"/>
                <w:szCs w:val="24"/>
              </w:rPr>
              <w:t xml:space="preserve"> в 6,0 км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26F54">
              <w:rPr>
                <w:rFonts w:ascii="Times New Roman" w:hAnsi="Times New Roman" w:cs="Times New Roman"/>
                <w:sz w:val="24"/>
                <w:szCs w:val="24"/>
              </w:rPr>
              <w:t xml:space="preserve">от ближайшего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населенн</w:t>
            </w:r>
            <w:r w:rsidR="00626F54">
              <w:rPr>
                <w:rFonts w:ascii="Times New Roman" w:hAnsi="Times New Roman" w:cs="Times New Roman"/>
                <w:sz w:val="24"/>
                <w:szCs w:val="24"/>
              </w:rPr>
              <w:t xml:space="preserve">ого </w:t>
            </w:r>
            <w:r w:rsidR="00BA0BA3">
              <w:rPr>
                <w:rFonts w:ascii="Times New Roman" w:hAnsi="Times New Roman" w:cs="Times New Roman"/>
                <w:sz w:val="24"/>
                <w:szCs w:val="24"/>
              </w:rPr>
              <w:t>пункт</w:t>
            </w:r>
            <w:r w:rsidR="00626F5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0B6C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г. Сегежа.</w:t>
            </w:r>
          </w:p>
          <w:p w:rsidR="00AB6954" w:rsidRPr="00E309A0" w:rsidRDefault="00AB6954" w:rsidP="00280E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53" w:type="dxa"/>
          </w:tcPr>
          <w:p w:rsidR="00555D3B" w:rsidRPr="00684504" w:rsidRDefault="004D61FA" w:rsidP="00140F8C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68450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Характеристики инфраструктуры:</w:t>
            </w:r>
          </w:p>
          <w:p w:rsidR="003220F3" w:rsidRPr="00310810" w:rsidRDefault="003220F3" w:rsidP="003220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0810">
              <w:rPr>
                <w:rFonts w:ascii="Times New Roman" w:hAnsi="Times New Roman" w:cs="Times New Roman"/>
                <w:b/>
                <w:sz w:val="24"/>
                <w:szCs w:val="24"/>
              </w:rPr>
              <w:t>Газоснабжение</w:t>
            </w:r>
            <w:r w:rsidRPr="00310810">
              <w:rPr>
                <w:rFonts w:ascii="Times New Roman" w:hAnsi="Times New Roman" w:cs="Times New Roman"/>
                <w:sz w:val="24"/>
                <w:szCs w:val="24"/>
              </w:rPr>
              <w:t xml:space="preserve">  – </w:t>
            </w:r>
            <w:r w:rsidR="00911250" w:rsidRPr="00310810">
              <w:rPr>
                <w:rFonts w:ascii="Times New Roman" w:hAnsi="Times New Roman" w:cs="Times New Roman"/>
                <w:sz w:val="24"/>
                <w:szCs w:val="24"/>
              </w:rPr>
              <w:t>отсутствует возможное подключение</w:t>
            </w:r>
          </w:p>
          <w:p w:rsidR="003220F3" w:rsidRPr="00310810" w:rsidRDefault="003220F3" w:rsidP="003220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0810">
              <w:rPr>
                <w:rFonts w:ascii="Times New Roman" w:hAnsi="Times New Roman" w:cs="Times New Roman"/>
                <w:b/>
                <w:sz w:val="24"/>
                <w:szCs w:val="24"/>
              </w:rPr>
              <w:t>Энергоснабжение</w:t>
            </w:r>
            <w:r w:rsidRPr="00310810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911250" w:rsidRPr="00310810">
              <w:rPr>
                <w:rFonts w:ascii="Times New Roman" w:hAnsi="Times New Roman" w:cs="Times New Roman"/>
                <w:sz w:val="24"/>
                <w:szCs w:val="24"/>
              </w:rPr>
              <w:t>отсутствует возможное подключение</w:t>
            </w:r>
          </w:p>
          <w:p w:rsidR="003220F3" w:rsidRPr="00310810" w:rsidRDefault="003220F3" w:rsidP="003220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081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Водоснабжение </w:t>
            </w:r>
            <w:r w:rsidRPr="00310810">
              <w:rPr>
                <w:rFonts w:ascii="Times New Roman" w:hAnsi="Times New Roman" w:cs="Times New Roman"/>
                <w:sz w:val="24"/>
                <w:szCs w:val="24"/>
              </w:rPr>
              <w:t>– отсутствует возможное подключение</w:t>
            </w:r>
          </w:p>
          <w:p w:rsidR="003220F3" w:rsidRDefault="003220F3" w:rsidP="003220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0810">
              <w:rPr>
                <w:rFonts w:ascii="Times New Roman" w:hAnsi="Times New Roman" w:cs="Times New Roman"/>
                <w:b/>
                <w:sz w:val="24"/>
                <w:szCs w:val="24"/>
              </w:rPr>
              <w:t>Водоотведение</w:t>
            </w:r>
            <w:r w:rsidRPr="00310810">
              <w:rPr>
                <w:rFonts w:ascii="Times New Roman" w:hAnsi="Times New Roman" w:cs="Times New Roman"/>
                <w:sz w:val="24"/>
                <w:szCs w:val="24"/>
              </w:rPr>
              <w:t xml:space="preserve"> – отсутствует возможное подключение</w:t>
            </w:r>
          </w:p>
          <w:p w:rsidR="001D13D9" w:rsidRDefault="003220F3" w:rsidP="00D968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Автодорога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Подъезд к участку возможен от автомобильной дороги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общего пользования регионального или межмуниципального значения </w:t>
            </w:r>
            <w:r w:rsidR="002E0BD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86 ОП РЗ 86К- </w:t>
            </w:r>
            <w:r w:rsidR="00B8383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311 «</w:t>
            </w:r>
            <w:r w:rsidR="00B83836" w:rsidRPr="00C15A4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ab/>
              <w:t>Подъезд к г. Сегежа</w:t>
            </w:r>
            <w:r w:rsidR="00B8383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» и вблизи автомобильной дороги федерального значения Р-21 «Кола».</w:t>
            </w:r>
          </w:p>
        </w:tc>
      </w:tr>
      <w:tr w:rsidR="00140F8C" w:rsidTr="001D3DD6">
        <w:tc>
          <w:tcPr>
            <w:tcW w:w="11083" w:type="dxa"/>
            <w:gridSpan w:val="2"/>
            <w:tcBorders>
              <w:left w:val="single" w:sz="4" w:space="0" w:color="auto"/>
            </w:tcBorders>
          </w:tcPr>
          <w:p w:rsidR="00CC2979" w:rsidRDefault="00CC2979" w:rsidP="00CC2979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Характеристика участка: </w:t>
            </w:r>
          </w:p>
          <w:p w:rsidR="00CC2979" w:rsidRDefault="00CC2979" w:rsidP="00CC29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Земельный участок находится в государственной неразграниченной собственности.</w:t>
            </w:r>
          </w:p>
          <w:p w:rsidR="00CC2979" w:rsidRDefault="00CC2979" w:rsidP="00CC29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Граница земельного участка не установлена в соответствии с требованиями земельного законодательства. Необходимо проведение кадастровых работ по уточнению местоположение границ земельного участка.</w:t>
            </w:r>
          </w:p>
          <w:p w:rsidR="00626F54" w:rsidRDefault="00626F54" w:rsidP="00626F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Земельный участок частично расположен в границах зоны с особыми условиями использования территории с реестровым номером </w:t>
            </w:r>
            <w:r w:rsidRPr="00626F54">
              <w:rPr>
                <w:rFonts w:ascii="Times New Roman" w:hAnsi="Times New Roman" w:cs="Times New Roman"/>
                <w:sz w:val="24"/>
                <w:szCs w:val="24"/>
              </w:rPr>
              <w:t>10:06-6.248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з</w:t>
            </w:r>
            <w:r w:rsidRPr="00626F54">
              <w:rPr>
                <w:rFonts w:ascii="Times New Roman" w:hAnsi="Times New Roman" w:cs="Times New Roman"/>
                <w:sz w:val="24"/>
                <w:szCs w:val="24"/>
              </w:rPr>
              <w:t>она санитарной охраны источников водоснабжения и водопроводов питьевого назначения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 Сегежа.</w:t>
            </w:r>
          </w:p>
          <w:p w:rsidR="00763F5B" w:rsidRDefault="00763F5B" w:rsidP="00763F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Оценить возможность технологического присоединения к объектам инженерной и транспортной инфраструктуре исключительно только после проведения кадастровых работ по уточнению местоположения границ земельных участков.</w:t>
            </w:r>
          </w:p>
          <w:p w:rsidR="00786DC1" w:rsidRPr="00E309A0" w:rsidRDefault="00786DC1" w:rsidP="00CC29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</w:p>
        </w:tc>
      </w:tr>
    </w:tbl>
    <w:p w:rsidR="00C115FC" w:rsidRDefault="00C115FC" w:rsidP="0089555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sectPr w:rsidR="00C115FC" w:rsidSect="00B867F4">
      <w:pgSz w:w="11906" w:h="16838"/>
      <w:pgMar w:top="720" w:right="720" w:bottom="567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5D3B"/>
    <w:rsid w:val="00036216"/>
    <w:rsid w:val="00047099"/>
    <w:rsid w:val="000478C9"/>
    <w:rsid w:val="0009620A"/>
    <w:rsid w:val="000B6C1E"/>
    <w:rsid w:val="000C2A5C"/>
    <w:rsid w:val="000E096A"/>
    <w:rsid w:val="000E415E"/>
    <w:rsid w:val="00112CE3"/>
    <w:rsid w:val="00140F8C"/>
    <w:rsid w:val="0019635B"/>
    <w:rsid w:val="001D13D9"/>
    <w:rsid w:val="001D3DD6"/>
    <w:rsid w:val="00280E5F"/>
    <w:rsid w:val="002B3D58"/>
    <w:rsid w:val="002E0BD1"/>
    <w:rsid w:val="00310810"/>
    <w:rsid w:val="003220F3"/>
    <w:rsid w:val="00327E9D"/>
    <w:rsid w:val="0033665A"/>
    <w:rsid w:val="00371A38"/>
    <w:rsid w:val="003946ED"/>
    <w:rsid w:val="003C2D84"/>
    <w:rsid w:val="004005BF"/>
    <w:rsid w:val="00420727"/>
    <w:rsid w:val="004D61FA"/>
    <w:rsid w:val="00555D3B"/>
    <w:rsid w:val="00565554"/>
    <w:rsid w:val="0059661D"/>
    <w:rsid w:val="006174A9"/>
    <w:rsid w:val="00626F54"/>
    <w:rsid w:val="00684504"/>
    <w:rsid w:val="00696825"/>
    <w:rsid w:val="006D6B25"/>
    <w:rsid w:val="0070250D"/>
    <w:rsid w:val="00710D9F"/>
    <w:rsid w:val="007151DE"/>
    <w:rsid w:val="007176DA"/>
    <w:rsid w:val="007206F9"/>
    <w:rsid w:val="00735FC8"/>
    <w:rsid w:val="0075248C"/>
    <w:rsid w:val="007573BD"/>
    <w:rsid w:val="00763F5B"/>
    <w:rsid w:val="00770509"/>
    <w:rsid w:val="00786DC1"/>
    <w:rsid w:val="007A5402"/>
    <w:rsid w:val="007B1194"/>
    <w:rsid w:val="007B5762"/>
    <w:rsid w:val="007D54B5"/>
    <w:rsid w:val="00843889"/>
    <w:rsid w:val="00847962"/>
    <w:rsid w:val="008913C1"/>
    <w:rsid w:val="00895067"/>
    <w:rsid w:val="00895556"/>
    <w:rsid w:val="008A4E17"/>
    <w:rsid w:val="008D4AE1"/>
    <w:rsid w:val="00911250"/>
    <w:rsid w:val="00923D92"/>
    <w:rsid w:val="0093223E"/>
    <w:rsid w:val="00934106"/>
    <w:rsid w:val="00970227"/>
    <w:rsid w:val="00973D16"/>
    <w:rsid w:val="009C2033"/>
    <w:rsid w:val="009C5B09"/>
    <w:rsid w:val="009D2748"/>
    <w:rsid w:val="009E1B58"/>
    <w:rsid w:val="009E4829"/>
    <w:rsid w:val="00A4397C"/>
    <w:rsid w:val="00A43B6E"/>
    <w:rsid w:val="00AB6954"/>
    <w:rsid w:val="00AC3649"/>
    <w:rsid w:val="00AD4F48"/>
    <w:rsid w:val="00AD7604"/>
    <w:rsid w:val="00B15398"/>
    <w:rsid w:val="00B37366"/>
    <w:rsid w:val="00B44D29"/>
    <w:rsid w:val="00B7100D"/>
    <w:rsid w:val="00B75212"/>
    <w:rsid w:val="00B83836"/>
    <w:rsid w:val="00B867F4"/>
    <w:rsid w:val="00B92123"/>
    <w:rsid w:val="00B96CDC"/>
    <w:rsid w:val="00BA0BA3"/>
    <w:rsid w:val="00BA5982"/>
    <w:rsid w:val="00BE7C3E"/>
    <w:rsid w:val="00C115FC"/>
    <w:rsid w:val="00C15A42"/>
    <w:rsid w:val="00CA3955"/>
    <w:rsid w:val="00CC2979"/>
    <w:rsid w:val="00CE5DE7"/>
    <w:rsid w:val="00D040D1"/>
    <w:rsid w:val="00D2054C"/>
    <w:rsid w:val="00D236A1"/>
    <w:rsid w:val="00D83C3E"/>
    <w:rsid w:val="00D96875"/>
    <w:rsid w:val="00DB01EF"/>
    <w:rsid w:val="00DE5244"/>
    <w:rsid w:val="00E212D7"/>
    <w:rsid w:val="00E309A0"/>
    <w:rsid w:val="00E54AC0"/>
    <w:rsid w:val="00E71DCA"/>
    <w:rsid w:val="00ED448D"/>
    <w:rsid w:val="00EE156D"/>
    <w:rsid w:val="00EF23D1"/>
    <w:rsid w:val="00F046D2"/>
    <w:rsid w:val="00F12948"/>
    <w:rsid w:val="00F2411D"/>
    <w:rsid w:val="00F277E2"/>
    <w:rsid w:val="00F82619"/>
    <w:rsid w:val="00FC5B90"/>
    <w:rsid w:val="00FD69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55D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309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09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55D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309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09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644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9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66743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0355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68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2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43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0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4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5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60A0AD-AB88-4254-A2AB-92F52C2E4B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291</Words>
  <Characters>1665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 В. Загвозкин</dc:creator>
  <cp:lastModifiedBy>Аристова</cp:lastModifiedBy>
  <cp:revision>34</cp:revision>
  <cp:lastPrinted>2020-07-30T13:23:00Z</cp:lastPrinted>
  <dcterms:created xsi:type="dcterms:W3CDTF">2021-02-08T12:44:00Z</dcterms:created>
  <dcterms:modified xsi:type="dcterms:W3CDTF">2021-02-17T08:22:00Z</dcterms:modified>
</cp:coreProperties>
</file>